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AB0" w:rsidRPr="00B5061D" w:rsidRDefault="008C0AB0" w:rsidP="008C0AB0">
      <w:pPr>
        <w:widowControl/>
        <w:spacing w:after="100" w:afterAutospacing="1"/>
        <w:jc w:val="center"/>
        <w:outlineLvl w:val="2"/>
        <w:rPr>
          <w:rFonts w:ascii="標楷體" w:eastAsia="標楷體" w:hAnsi="標楷體" w:cs="新細明體"/>
          <w:sz w:val="28"/>
          <w:szCs w:val="28"/>
        </w:rPr>
      </w:pPr>
      <w:bookmarkStart w:id="0" w:name="_GoBack"/>
      <w:bookmarkEnd w:id="0"/>
      <w:r w:rsidRPr="00B5061D">
        <w:rPr>
          <w:rFonts w:ascii="標楷體" w:eastAsia="標楷體" w:hAnsi="標楷體" w:cs="新細明體" w:hint="eastAsia"/>
          <w:sz w:val="28"/>
          <w:szCs w:val="28"/>
        </w:rPr>
        <w:t>112</w:t>
      </w:r>
      <w:r w:rsidR="00492C29">
        <w:rPr>
          <w:rFonts w:ascii="標楷體" w:eastAsia="標楷體" w:hAnsi="標楷體" w:cs="新細明體" w:hint="eastAsia"/>
          <w:sz w:val="28"/>
          <w:szCs w:val="28"/>
        </w:rPr>
        <w:t>年成功大學</w:t>
      </w:r>
      <w:r w:rsidRPr="00B5061D">
        <w:rPr>
          <w:rFonts w:ascii="標楷體" w:eastAsia="標楷體" w:hAnsi="標楷體" w:cs="新細明體"/>
          <w:sz w:val="28"/>
          <w:szCs w:val="28"/>
        </w:rPr>
        <w:t>校外</w:t>
      </w:r>
      <w:r w:rsidRPr="00B5061D">
        <w:rPr>
          <w:rFonts w:ascii="標楷體" w:eastAsia="標楷體" w:hAnsi="標楷體" w:cs="新細明體" w:hint="eastAsia"/>
          <w:sz w:val="28"/>
          <w:szCs w:val="28"/>
        </w:rPr>
        <w:t>自主</w:t>
      </w:r>
      <w:r w:rsidRPr="00B5061D">
        <w:rPr>
          <w:rFonts w:ascii="標楷體" w:eastAsia="標楷體" w:hAnsi="標楷體" w:cs="新細明體"/>
          <w:sz w:val="28"/>
          <w:szCs w:val="28"/>
        </w:rPr>
        <w:t>實習保險</w:t>
      </w:r>
      <w:r w:rsidRPr="00B5061D">
        <w:rPr>
          <w:rFonts w:ascii="標楷體" w:eastAsia="標楷體" w:hAnsi="標楷體" w:cs="新細明體" w:hint="eastAsia"/>
          <w:sz w:val="28"/>
          <w:szCs w:val="28"/>
        </w:rPr>
        <w:t>申請注意事項</w:t>
      </w:r>
      <w:r w:rsidR="00A17EA7">
        <w:rPr>
          <w:rFonts w:ascii="標楷體" w:eastAsia="標楷體" w:hAnsi="標楷體" w:cs="新細明體" w:hint="eastAsia"/>
          <w:sz w:val="28"/>
          <w:szCs w:val="28"/>
        </w:rPr>
        <w:t>(稿)</w:t>
      </w:r>
    </w:p>
    <w:p w:rsidR="007A1F6A" w:rsidRDefault="007A1F6A" w:rsidP="008C0AB0">
      <w:pPr>
        <w:widowControl/>
        <w:spacing w:after="100" w:afterAutospacing="1"/>
        <w:outlineLvl w:val="2"/>
        <w:rPr>
          <w:rFonts w:ascii="標楷體" w:eastAsia="標楷體" w:hAnsi="標楷體" w:cs="新細明體"/>
        </w:rPr>
      </w:pPr>
      <w:r w:rsidRPr="007A1F6A">
        <w:rPr>
          <w:rFonts w:ascii="標楷體" w:eastAsia="標楷體" w:hAnsi="標楷體" w:cs="新細明體" w:hint="eastAsia"/>
        </w:rPr>
        <w:t>學</w:t>
      </w:r>
      <w:proofErr w:type="gramStart"/>
      <w:r w:rsidRPr="007A1F6A">
        <w:rPr>
          <w:rFonts w:ascii="標楷體" w:eastAsia="標楷體" w:hAnsi="標楷體" w:cs="新細明體" w:hint="eastAsia"/>
        </w:rPr>
        <w:t>務</w:t>
      </w:r>
      <w:proofErr w:type="gramEnd"/>
      <w:r w:rsidRPr="007A1F6A">
        <w:rPr>
          <w:rFonts w:ascii="標楷體" w:eastAsia="標楷體" w:hAnsi="標楷體" w:cs="新細明體" w:hint="eastAsia"/>
        </w:rPr>
        <w:t>處生涯發展與就業輔導組為培養學生對工作職場及專業倫理正確認知，作為職涯試探、就業輔導參考，鼓勵同學利用寒暑</w:t>
      </w:r>
      <w:proofErr w:type="gramStart"/>
      <w:r w:rsidRPr="007A1F6A">
        <w:rPr>
          <w:rFonts w:ascii="標楷體" w:eastAsia="標楷體" w:hAnsi="標楷體" w:cs="新細明體" w:hint="eastAsia"/>
        </w:rPr>
        <w:t>假期間至企</w:t>
      </w:r>
      <w:proofErr w:type="gramEnd"/>
      <w:r w:rsidRPr="007A1F6A">
        <w:rPr>
          <w:rFonts w:ascii="標楷體" w:eastAsia="標楷體" w:hAnsi="標楷體" w:cs="新細明體" w:hint="eastAsia"/>
        </w:rPr>
        <w:t>業或公部門進行校外自主實習，特於暑假期間每年7/1-8/31提供暑假自主實習保險申請，期能鼓勵及周延本校校外自主實習作業，希望同學都能實習順利，收穫滿滿。</w:t>
      </w:r>
    </w:p>
    <w:p w:rsidR="008C0AB0" w:rsidRPr="00B5061D" w:rsidRDefault="008C0AB0" w:rsidP="008C0AB0">
      <w:pPr>
        <w:widowControl/>
        <w:spacing w:after="100" w:afterAutospacing="1"/>
        <w:outlineLvl w:val="2"/>
        <w:rPr>
          <w:rFonts w:ascii="標楷體" w:eastAsia="標楷體" w:hAnsi="標楷體" w:cs="新細明體"/>
        </w:rPr>
      </w:pPr>
      <w:r w:rsidRPr="00B5061D">
        <w:rPr>
          <w:rFonts w:ascii="標楷體" w:eastAsia="標楷體" w:hAnsi="標楷體" w:cs="新細明體" w:hint="eastAsia"/>
        </w:rPr>
        <w:t>一、前言</w:t>
      </w:r>
    </w:p>
    <w:p w:rsidR="008C0AB0" w:rsidRPr="000F5420" w:rsidRDefault="008C0AB0" w:rsidP="008C0AB0">
      <w:pPr>
        <w:widowControl/>
        <w:shd w:val="clear" w:color="auto" w:fill="FFFFFF"/>
        <w:spacing w:after="100" w:afterAutospacing="1"/>
        <w:rPr>
          <w:rFonts w:ascii="標楷體" w:eastAsia="標楷體" w:hAnsi="標楷體" w:cs="新細明體"/>
        </w:rPr>
      </w:pPr>
      <w:r w:rsidRPr="000F5420">
        <w:rPr>
          <w:rFonts w:ascii="標楷體" w:eastAsia="標楷體" w:hAnsi="標楷體" w:cs="新細明體" w:hint="eastAsia"/>
          <w:highlight w:val="yellow"/>
        </w:rPr>
        <w:t>自主實習定義</w:t>
      </w:r>
      <w:r w:rsidRPr="000F5420">
        <w:rPr>
          <w:rFonts w:ascii="標楷體" w:eastAsia="標楷體" w:hAnsi="標楷體" w:cs="新細明體" w:hint="eastAsia"/>
        </w:rPr>
        <w:t>：係由學</w:t>
      </w:r>
      <w:proofErr w:type="gramStart"/>
      <w:r w:rsidRPr="000F5420">
        <w:rPr>
          <w:rFonts w:ascii="標楷體" w:eastAsia="標楷體" w:hAnsi="標楷體" w:cs="新細明體" w:hint="eastAsia"/>
        </w:rPr>
        <w:t>務</w:t>
      </w:r>
      <w:proofErr w:type="gramEnd"/>
      <w:r w:rsidRPr="000F5420">
        <w:rPr>
          <w:rFonts w:ascii="標楷體" w:eastAsia="標楷體" w:hAnsi="標楷體" w:cs="新細明體" w:hint="eastAsia"/>
        </w:rPr>
        <w:t>處生涯發展與就業輔導組規劃媒合平臺，提供學生</w:t>
      </w:r>
      <w:proofErr w:type="gramStart"/>
      <w:r w:rsidRPr="000F5420">
        <w:rPr>
          <w:rFonts w:ascii="標楷體" w:eastAsia="標楷體" w:hAnsi="標楷體" w:cs="新細明體" w:hint="eastAsia"/>
        </w:rPr>
        <w:t>志願性職</w:t>
      </w:r>
      <w:proofErr w:type="gramEnd"/>
      <w:r w:rsidRPr="000F5420">
        <w:rPr>
          <w:rFonts w:ascii="標楷體" w:eastAsia="標楷體" w:hAnsi="標楷體" w:cs="新細明體" w:hint="eastAsia"/>
        </w:rPr>
        <w:t>場體驗媒合機會與資訊或是學生自性尋覓的，</w:t>
      </w:r>
      <w:proofErr w:type="gramStart"/>
      <w:r w:rsidRPr="000F5420">
        <w:rPr>
          <w:rFonts w:ascii="標楷體" w:eastAsia="標楷體" w:hAnsi="標楷體" w:cs="新細明體" w:hint="eastAsia"/>
        </w:rPr>
        <w:t>均稱</w:t>
      </w:r>
      <w:proofErr w:type="gramEnd"/>
      <w:r w:rsidRPr="000F5420">
        <w:rPr>
          <w:rFonts w:ascii="標楷體" w:eastAsia="標楷體" w:hAnsi="標楷體" w:cs="新細明體" w:hint="eastAsia"/>
        </w:rPr>
        <w:t>之為自主實習；若為專業課程校外實習及產學合作校外實習，則</w:t>
      </w:r>
      <w:proofErr w:type="gramStart"/>
      <w:r w:rsidRPr="000F5420">
        <w:rPr>
          <w:rFonts w:ascii="標楷體" w:eastAsia="標楷體" w:hAnsi="標楷體" w:cs="新細明體" w:hint="eastAsia"/>
        </w:rPr>
        <w:t>請依系上</w:t>
      </w:r>
      <w:proofErr w:type="gramEnd"/>
      <w:r w:rsidRPr="000F5420">
        <w:rPr>
          <w:rFonts w:ascii="標楷體" w:eastAsia="標楷體" w:hAnsi="標楷體" w:cs="新細明體" w:hint="eastAsia"/>
        </w:rPr>
        <w:t>及相關單位規定。</w:t>
      </w:r>
    </w:p>
    <w:p w:rsidR="008C0AB0" w:rsidRPr="000F5420" w:rsidRDefault="00492C29" w:rsidP="008C0AB0">
      <w:pPr>
        <w:widowControl/>
        <w:shd w:val="clear" w:color="auto" w:fill="FFFFFF"/>
        <w:spacing w:after="100" w:afterAutospacing="1"/>
        <w:rPr>
          <w:rFonts w:ascii="標楷體" w:eastAsia="標楷體" w:hAnsi="標楷體" w:cs="新細明體"/>
        </w:rPr>
      </w:pPr>
      <w:r w:rsidRPr="000F5420">
        <w:rPr>
          <w:rFonts w:ascii="標楷體" w:eastAsia="標楷體" w:hAnsi="標楷體" w:cs="新細明體" w:hint="eastAsia"/>
        </w:rPr>
        <w:t>二、關於</w:t>
      </w:r>
      <w:r w:rsidR="008C0AB0" w:rsidRPr="000F5420">
        <w:rPr>
          <w:rFonts w:ascii="標楷體" w:eastAsia="標楷體" w:hAnsi="標楷體" w:cs="新細明體" w:hint="eastAsia"/>
          <w:highlight w:val="yellow"/>
        </w:rPr>
        <w:t>自主實習保險</w:t>
      </w:r>
      <w:r w:rsidR="008C0AB0" w:rsidRPr="000F5420">
        <w:rPr>
          <w:rFonts w:ascii="標楷體" w:eastAsia="標楷體" w:hAnsi="標楷體" w:cs="新細明體" w:hint="eastAsia"/>
        </w:rPr>
        <w:t>作業說明:</w:t>
      </w:r>
    </w:p>
    <w:p w:rsidR="008C0AB0" w:rsidRPr="000F5420" w:rsidRDefault="004E6A1B" w:rsidP="000F5420">
      <w:pPr>
        <w:widowControl/>
        <w:shd w:val="clear" w:color="auto" w:fill="FFFFFF"/>
        <w:rPr>
          <w:rFonts w:ascii="標楷體" w:eastAsia="標楷體" w:hAnsi="標楷體" w:cs="新細明體"/>
        </w:rPr>
      </w:pPr>
      <w:r>
        <w:rPr>
          <w:rFonts w:ascii="標楷體" w:eastAsia="標楷體" w:hAnsi="標楷體" w:cs="新細明體" w:hint="eastAsia"/>
        </w:rPr>
        <w:t>(</w:t>
      </w:r>
      <w:proofErr w:type="gramStart"/>
      <w:r>
        <w:rPr>
          <w:rFonts w:ascii="標楷體" w:eastAsia="標楷體" w:hAnsi="標楷體" w:cs="新細明體" w:hint="eastAsia"/>
        </w:rPr>
        <w:t>一</w:t>
      </w:r>
      <w:proofErr w:type="gramEnd"/>
      <w:r>
        <w:rPr>
          <w:rFonts w:ascii="標楷體" w:eastAsia="標楷體" w:hAnsi="標楷體" w:cs="新細明體" w:hint="eastAsia"/>
        </w:rPr>
        <w:t>)</w:t>
      </w:r>
      <w:r w:rsidR="00492C29" w:rsidRPr="000F5420">
        <w:rPr>
          <w:rFonts w:ascii="標楷體" w:eastAsia="標楷體" w:hAnsi="標楷體" w:cs="新細明體" w:hint="eastAsia"/>
        </w:rPr>
        <w:t>「自主</w:t>
      </w:r>
      <w:r w:rsidR="008C0AB0" w:rsidRPr="000F5420">
        <w:rPr>
          <w:rFonts w:ascii="標楷體" w:eastAsia="標楷體" w:hAnsi="標楷體" w:cs="新細明體" w:hint="eastAsia"/>
        </w:rPr>
        <w:t>實習學生保險」申請資格</w:t>
      </w:r>
    </w:p>
    <w:p w:rsidR="008C0AB0" w:rsidRPr="000F5420" w:rsidRDefault="004E6A1B" w:rsidP="000F5420">
      <w:pPr>
        <w:widowControl/>
        <w:shd w:val="clear" w:color="auto" w:fill="FFFFFF"/>
        <w:ind w:leftChars="100" w:left="240"/>
        <w:rPr>
          <w:rFonts w:ascii="標楷體" w:eastAsia="標楷體" w:hAnsi="標楷體" w:cs="新細明體"/>
        </w:rPr>
      </w:pPr>
      <w:r>
        <w:rPr>
          <w:rFonts w:ascii="標楷體" w:eastAsia="標楷體" w:hAnsi="標楷體" w:cs="新細明體" w:hint="eastAsia"/>
        </w:rPr>
        <w:t xml:space="preserve"> 1.</w:t>
      </w:r>
      <w:r w:rsidR="008C0AB0" w:rsidRPr="000F5420">
        <w:rPr>
          <w:rFonts w:ascii="標楷體" w:eastAsia="標楷體" w:hAnsi="標楷體" w:cs="新細明體" w:hint="eastAsia"/>
        </w:rPr>
        <w:t>無學分類型，且實習單位明確未替學生投保意外相關醫療保險者申請。</w:t>
      </w:r>
    </w:p>
    <w:p w:rsidR="008C0AB0" w:rsidRPr="000F5420" w:rsidRDefault="004E6A1B" w:rsidP="000F5420">
      <w:pPr>
        <w:widowControl/>
        <w:shd w:val="clear" w:color="auto" w:fill="FFFFFF"/>
        <w:ind w:leftChars="100" w:left="566" w:hangingChars="136" w:hanging="326"/>
        <w:rPr>
          <w:rFonts w:ascii="標楷體" w:eastAsia="標楷體" w:hAnsi="標楷體" w:cs="新細明體"/>
        </w:rPr>
      </w:pPr>
      <w:r>
        <w:rPr>
          <w:rFonts w:ascii="標楷體" w:eastAsia="標楷體" w:hAnsi="標楷體" w:cs="新細明體" w:hint="eastAsia"/>
        </w:rPr>
        <w:t xml:space="preserve"> 2.</w:t>
      </w:r>
      <w:r w:rsidR="00A17EA7">
        <w:rPr>
          <w:rFonts w:ascii="標楷體" w:eastAsia="標楷體" w:hAnsi="標楷體" w:cs="新細明體" w:hint="eastAsia"/>
        </w:rPr>
        <w:t>實習期間仍具本校正式學籍且在校學生，不含</w:t>
      </w:r>
      <w:r w:rsidR="008C0AB0" w:rsidRPr="000F5420">
        <w:rPr>
          <w:rFonts w:ascii="標楷體" w:eastAsia="標楷體" w:hAnsi="標楷體" w:cs="新細明體" w:hint="eastAsia"/>
        </w:rPr>
        <w:t>交換生、畢業生、在職生。</w:t>
      </w:r>
    </w:p>
    <w:p w:rsidR="008C0AB0" w:rsidRPr="000F5420" w:rsidRDefault="004E6A1B" w:rsidP="000F5420">
      <w:pPr>
        <w:widowControl/>
        <w:shd w:val="clear" w:color="auto" w:fill="FFFFFF"/>
        <w:spacing w:after="100" w:afterAutospacing="1"/>
        <w:ind w:leftChars="100" w:left="240"/>
        <w:rPr>
          <w:rFonts w:ascii="標楷體" w:eastAsia="標楷體" w:hAnsi="標楷體" w:cs="新細明體"/>
        </w:rPr>
      </w:pPr>
      <w:r>
        <w:rPr>
          <w:rFonts w:ascii="標楷體" w:eastAsia="標楷體" w:hAnsi="標楷體" w:cs="新細明體" w:hint="eastAsia"/>
        </w:rPr>
        <w:t xml:space="preserve"> 3.</w:t>
      </w:r>
      <w:r w:rsidR="008C0AB0" w:rsidRPr="000F5420">
        <w:rPr>
          <w:rFonts w:ascii="標楷體" w:eastAsia="標楷體" w:hAnsi="標楷體" w:cs="新細明體" w:hint="eastAsia"/>
        </w:rPr>
        <w:t>應屆畢業生於實習期間仍未完成離校手續者，可申請。</w:t>
      </w:r>
    </w:p>
    <w:p w:rsidR="008C0AB0" w:rsidRPr="000F5420" w:rsidRDefault="004E6A1B" w:rsidP="000F5420">
      <w:pPr>
        <w:widowControl/>
        <w:rPr>
          <w:rFonts w:ascii="標楷體" w:eastAsia="標楷體" w:hAnsi="標楷體" w:cs="新細明體"/>
        </w:rPr>
      </w:pPr>
      <w:r>
        <w:rPr>
          <w:rFonts w:ascii="標楷體" w:eastAsia="標楷體" w:hAnsi="標楷體" w:cs="新細明體" w:hint="eastAsia"/>
        </w:rPr>
        <w:t>(二)</w:t>
      </w:r>
      <w:r w:rsidR="008C0AB0" w:rsidRPr="000F5420">
        <w:rPr>
          <w:rFonts w:ascii="標楷體" w:eastAsia="標楷體" w:hAnsi="標楷體" w:cs="新細明體" w:hint="eastAsia"/>
        </w:rPr>
        <w:t>若欲投保請至此連結填寫資料</w:t>
      </w:r>
      <w:r w:rsidR="008C0AB0" w:rsidRPr="008B29CE">
        <w:rPr>
          <w:rFonts w:ascii="標楷體" w:eastAsia="標楷體" w:hAnsi="標楷體" w:cs="新細明體"/>
          <w:color w:val="FF0000"/>
        </w:rPr>
        <w:t>https://forms.gle/emE4K2wjz8RvaRku9</w:t>
      </w:r>
    </w:p>
    <w:p w:rsidR="008C0AB0" w:rsidRPr="000F5420" w:rsidRDefault="004E6A1B" w:rsidP="004E6A1B">
      <w:pPr>
        <w:widowControl/>
        <w:shd w:val="clear" w:color="auto" w:fill="FFFFFF"/>
        <w:ind w:leftChars="177" w:left="627" w:hangingChars="84" w:hanging="202"/>
        <w:rPr>
          <w:rFonts w:ascii="標楷體" w:eastAsia="標楷體" w:hAnsi="標楷體" w:cs="新細明體"/>
        </w:rPr>
      </w:pPr>
      <w:r>
        <w:rPr>
          <w:rFonts w:ascii="標楷體" w:eastAsia="標楷體" w:hAnsi="標楷體" w:cs="新細明體" w:hint="eastAsia"/>
        </w:rPr>
        <w:t>1.</w:t>
      </w:r>
      <w:r w:rsidR="008C0AB0" w:rsidRPr="000F5420">
        <w:rPr>
          <w:rFonts w:ascii="標楷體" w:eastAsia="標楷體" w:hAnsi="標楷體" w:cs="新細明體" w:hint="eastAsia"/>
        </w:rPr>
        <w:t>投保日期一律</w:t>
      </w:r>
      <w:r w:rsidR="008B29CE">
        <w:rPr>
          <w:rFonts w:ascii="標楷體" w:eastAsia="標楷體" w:hAnsi="標楷體" w:cs="新細明體" w:hint="eastAsia"/>
        </w:rPr>
        <w:t>自</w:t>
      </w:r>
      <w:r w:rsidR="008C0AB0" w:rsidRPr="000F5420">
        <w:rPr>
          <w:rFonts w:ascii="標楷體" w:eastAsia="標楷體" w:hAnsi="標楷體" w:cs="新細明體" w:hint="eastAsia"/>
        </w:rPr>
        <w:t>7/1</w:t>
      </w:r>
      <w:r w:rsidR="008B29CE">
        <w:rPr>
          <w:rFonts w:ascii="標楷體" w:eastAsia="標楷體" w:hAnsi="標楷體" w:cs="新細明體" w:hint="eastAsia"/>
        </w:rPr>
        <w:t>起至</w:t>
      </w:r>
      <w:r w:rsidR="008C0AB0" w:rsidRPr="000F5420">
        <w:rPr>
          <w:rFonts w:ascii="標楷體" w:eastAsia="標楷體" w:hAnsi="標楷體" w:cs="新細明體" w:hint="eastAsia"/>
        </w:rPr>
        <w:t>8/31</w:t>
      </w:r>
      <w:r w:rsidR="008B29CE">
        <w:rPr>
          <w:rFonts w:ascii="標楷體" w:eastAsia="標楷體" w:hAnsi="標楷體" w:cs="新細明體" w:hint="eastAsia"/>
        </w:rPr>
        <w:t>止</w:t>
      </w:r>
      <w:r w:rsidR="008C0AB0" w:rsidRPr="000F5420">
        <w:rPr>
          <w:rFonts w:ascii="標楷體" w:eastAsia="標楷體" w:hAnsi="標楷體" w:cs="新細明體" w:hint="eastAsia"/>
        </w:rPr>
        <w:t>，請於</w:t>
      </w:r>
      <w:r w:rsidR="008C0AB0" w:rsidRPr="000F5420">
        <w:rPr>
          <w:rFonts w:ascii="標楷體" w:eastAsia="標楷體" w:hAnsi="標楷體" w:cs="新細明體" w:hint="eastAsia"/>
          <w:highlight w:val="yellow"/>
        </w:rPr>
        <w:t>6/26</w:t>
      </w:r>
      <w:r w:rsidR="000F5420" w:rsidRPr="000F5420">
        <w:rPr>
          <w:rFonts w:ascii="標楷體" w:eastAsia="標楷體" w:hAnsi="標楷體" w:cs="新細明體" w:hint="eastAsia"/>
        </w:rPr>
        <w:t>前</w:t>
      </w:r>
      <w:r w:rsidR="008C0AB0" w:rsidRPr="000F5420">
        <w:rPr>
          <w:rFonts w:ascii="標楷體" w:eastAsia="標楷體" w:hAnsi="標楷體" w:cs="新細明體" w:hint="eastAsia"/>
        </w:rPr>
        <w:t>填寫資料，以利為您投保；</w:t>
      </w:r>
      <w:proofErr w:type="gramStart"/>
      <w:r w:rsidR="008C0AB0" w:rsidRPr="000F5420">
        <w:rPr>
          <w:rFonts w:ascii="標楷體" w:eastAsia="標楷體" w:hAnsi="標楷體" w:cs="新細明體" w:hint="eastAsia"/>
        </w:rPr>
        <w:t>倘未於此</w:t>
      </w:r>
      <w:proofErr w:type="gramEnd"/>
      <w:r w:rsidR="008C0AB0" w:rsidRPr="000F5420">
        <w:rPr>
          <w:rFonts w:ascii="標楷體" w:eastAsia="標楷體" w:hAnsi="標楷體" w:cs="新細明體" w:hint="eastAsia"/>
        </w:rPr>
        <w:t>期間內填寫告知本單位，</w:t>
      </w:r>
      <w:r w:rsidR="008C0AB0" w:rsidRPr="000F5420">
        <w:rPr>
          <w:rFonts w:ascii="標楷體" w:eastAsia="標楷體" w:hAnsi="標楷體" w:cs="新細明體" w:hint="eastAsia"/>
          <w:highlight w:val="yellow"/>
        </w:rPr>
        <w:t>恕無法</w:t>
      </w:r>
      <w:r w:rsidR="000F5420" w:rsidRPr="000F5420">
        <w:rPr>
          <w:rFonts w:ascii="標楷體" w:eastAsia="標楷體" w:hAnsi="標楷體" w:cs="新細明體" w:hint="eastAsia"/>
        </w:rPr>
        <w:t>協助</w:t>
      </w:r>
      <w:r w:rsidR="008C0AB0" w:rsidRPr="000F5420">
        <w:rPr>
          <w:rFonts w:ascii="標楷體" w:eastAsia="標楷體" w:hAnsi="標楷體" w:cs="新細明體" w:hint="eastAsia"/>
        </w:rPr>
        <w:t>您進行投保。</w:t>
      </w:r>
      <w:r w:rsidR="008B29CE" w:rsidRPr="000F5420">
        <w:rPr>
          <w:rFonts w:ascii="標楷體" w:eastAsia="標楷體" w:hAnsi="標楷體" w:cs="新細明體" w:hint="eastAsia"/>
        </w:rPr>
        <w:t>不論海內外實習，若於7/1~8/31期間外，敬請自行投保</w:t>
      </w:r>
      <w:r w:rsidR="008B29CE">
        <w:rPr>
          <w:rFonts w:ascii="標楷體" w:eastAsia="標楷體" w:hAnsi="標楷體" w:cs="新細明體" w:hint="eastAsia"/>
        </w:rPr>
        <w:t>並負擔</w:t>
      </w:r>
      <w:r w:rsidR="008B29CE" w:rsidRPr="000F5420">
        <w:rPr>
          <w:rFonts w:ascii="標楷體" w:eastAsia="標楷體" w:hAnsi="標楷體" w:cs="新細明體" w:hint="eastAsia"/>
        </w:rPr>
        <w:t>旅平險。</w:t>
      </w:r>
    </w:p>
    <w:p w:rsidR="008C0AB0" w:rsidRDefault="004E6A1B" w:rsidP="004E6A1B">
      <w:pPr>
        <w:widowControl/>
        <w:shd w:val="clear" w:color="auto" w:fill="FFFFFF"/>
        <w:ind w:leftChars="177" w:left="627" w:hangingChars="84" w:hanging="202"/>
        <w:rPr>
          <w:rFonts w:ascii="標楷體" w:eastAsia="標楷體" w:hAnsi="標楷體" w:cs="新細明體"/>
        </w:rPr>
      </w:pPr>
      <w:r>
        <w:rPr>
          <w:rFonts w:ascii="標楷體" w:eastAsia="標楷體" w:hAnsi="標楷體" w:cs="新細明體" w:hint="eastAsia"/>
        </w:rPr>
        <w:t>2.</w:t>
      </w:r>
      <w:r w:rsidR="008C0AB0" w:rsidRPr="000F5420">
        <w:rPr>
          <w:rFonts w:ascii="標楷體" w:eastAsia="標楷體" w:hAnsi="標楷體" w:cs="新細明體" w:hint="eastAsia"/>
        </w:rPr>
        <w:t>若您為應屆畢業生，8/1起無學籍，故只投保一個月7/1~7/31。</w:t>
      </w:r>
    </w:p>
    <w:p w:rsidR="008B29CE" w:rsidRDefault="004E6A1B" w:rsidP="004E6A1B">
      <w:pPr>
        <w:widowControl/>
        <w:shd w:val="clear" w:color="auto" w:fill="FFFFFF"/>
        <w:ind w:leftChars="177" w:left="627" w:hangingChars="84" w:hanging="202"/>
        <w:rPr>
          <w:rFonts w:ascii="標楷體" w:eastAsia="標楷體" w:hAnsi="標楷體" w:cs="新細明體"/>
        </w:rPr>
      </w:pPr>
      <w:r>
        <w:rPr>
          <w:rFonts w:ascii="標楷體" w:eastAsia="標楷體" w:hAnsi="標楷體" w:cs="新細明體" w:hint="eastAsia"/>
        </w:rPr>
        <w:t>3.</w:t>
      </w:r>
      <w:r w:rsidR="008B29CE">
        <w:rPr>
          <w:rFonts w:ascii="標楷體" w:eastAsia="標楷體" w:hAnsi="標楷體" w:cs="新細明體" w:hint="eastAsia"/>
        </w:rPr>
        <w:t>本學年度</w:t>
      </w:r>
      <w:r w:rsidR="008B29CE" w:rsidRPr="000F5420">
        <w:rPr>
          <w:rFonts w:ascii="標楷體" w:eastAsia="標楷體" w:hAnsi="標楷體" w:cs="新細明體" w:hint="eastAsia"/>
        </w:rPr>
        <w:t>實習團保</w:t>
      </w:r>
      <w:r w:rsidR="008B29CE">
        <w:rPr>
          <w:rFonts w:ascii="標楷體" w:eastAsia="標楷體" w:hAnsi="標楷體" w:cs="新細明體" w:hint="eastAsia"/>
        </w:rPr>
        <w:t>為</w:t>
      </w:r>
      <w:r w:rsidR="008B29CE" w:rsidRPr="000F5420">
        <w:rPr>
          <w:rFonts w:ascii="標楷體" w:eastAsia="標楷體" w:hAnsi="標楷體" w:cs="新細明體" w:hint="eastAsia"/>
        </w:rPr>
        <w:t>111學年度教育部辦理大專院校校外實習學生團體意外險共同供應契約招標由新光產物保險股份有限公司得標</w:t>
      </w:r>
      <w:r w:rsidR="008B29CE">
        <w:rPr>
          <w:rFonts w:ascii="標楷體" w:eastAsia="標楷體" w:hAnsi="標楷體" w:cs="新細明體" w:hint="eastAsia"/>
        </w:rPr>
        <w:t>。</w:t>
      </w:r>
    </w:p>
    <w:p w:rsidR="008C0AB0" w:rsidRPr="000F5420" w:rsidRDefault="008B29CE" w:rsidP="004E6A1B">
      <w:pPr>
        <w:widowControl/>
        <w:shd w:val="clear" w:color="auto" w:fill="FFFFFF"/>
        <w:spacing w:after="240"/>
        <w:ind w:leftChars="177" w:left="627" w:hangingChars="84" w:hanging="202"/>
        <w:rPr>
          <w:rFonts w:ascii="標楷體" w:eastAsia="標楷體" w:hAnsi="標楷體" w:cs="新細明體"/>
        </w:rPr>
      </w:pPr>
      <w:r>
        <w:rPr>
          <w:rFonts w:ascii="標楷體" w:eastAsia="標楷體" w:hAnsi="標楷體" w:cs="新細明體"/>
        </w:rPr>
        <w:t>4</w:t>
      </w:r>
      <w:r w:rsidR="004E6A1B">
        <w:rPr>
          <w:rFonts w:ascii="標楷體" w:eastAsia="標楷體" w:hAnsi="標楷體" w:cs="新細明體" w:hint="eastAsia"/>
        </w:rPr>
        <w:t>.</w:t>
      </w:r>
      <w:r w:rsidR="008C0AB0" w:rsidRPr="000F5420">
        <w:rPr>
          <w:rFonts w:ascii="標楷體" w:eastAsia="標楷體" w:hAnsi="標楷體" w:cs="新細明體" w:hint="eastAsia"/>
        </w:rPr>
        <w:t>如經費用罄時，即無法提供實習保險之服務，經費來源</w:t>
      </w:r>
      <w:r w:rsidR="00A43DA0">
        <w:rPr>
          <w:rFonts w:ascii="標楷體" w:eastAsia="標楷體" w:hAnsi="標楷體" w:cs="新細明體" w:hint="eastAsia"/>
        </w:rPr>
        <w:t>為</w:t>
      </w:r>
      <w:r w:rsidR="008C0AB0" w:rsidRPr="000F5420">
        <w:rPr>
          <w:rFonts w:ascii="標楷體" w:eastAsia="標楷體" w:hAnsi="標楷體" w:cs="新細明體" w:hint="eastAsia"/>
        </w:rPr>
        <w:t>高教深耕。</w:t>
      </w:r>
    </w:p>
    <w:p w:rsidR="008C0AB0" w:rsidRPr="000F5420" w:rsidRDefault="004E6A1B" w:rsidP="000F5420">
      <w:pPr>
        <w:widowControl/>
        <w:shd w:val="clear" w:color="auto" w:fill="FFFFFF"/>
        <w:spacing w:after="100" w:afterAutospacing="1"/>
        <w:ind w:left="283" w:hangingChars="118" w:hanging="283"/>
        <w:rPr>
          <w:rFonts w:ascii="標楷體" w:eastAsia="標楷體" w:hAnsi="標楷體" w:cs="新細明體"/>
        </w:rPr>
      </w:pPr>
      <w:r>
        <w:rPr>
          <w:rFonts w:ascii="標楷體" w:eastAsia="標楷體" w:hAnsi="標楷體" w:cs="新細明體" w:hint="eastAsia"/>
        </w:rPr>
        <w:t>(三)</w:t>
      </w:r>
      <w:r w:rsidR="008C0AB0" w:rsidRPr="000F5420">
        <w:rPr>
          <w:rFonts w:ascii="標楷體" w:eastAsia="標楷體" w:hAnsi="標楷體" w:cs="新細明體" w:hint="eastAsia"/>
        </w:rPr>
        <w:t>於實習結束後，敬請填寫成功大學職場體驗(校外自主實習)</w:t>
      </w:r>
      <w:proofErr w:type="gramStart"/>
      <w:r w:rsidR="008C0AB0" w:rsidRPr="000F5420">
        <w:rPr>
          <w:rFonts w:ascii="標楷體" w:eastAsia="標楷體" w:hAnsi="標楷體" w:cs="新細明體" w:hint="eastAsia"/>
        </w:rPr>
        <w:t>線上問卷調查</w:t>
      </w:r>
      <w:proofErr w:type="gramEnd"/>
      <w:r w:rsidR="00015DFA" w:rsidRPr="00015DFA">
        <w:rPr>
          <w:rFonts w:ascii="標楷體" w:eastAsia="標楷體" w:hAnsi="標楷體" w:cs="新細明體"/>
          <w:color w:val="FF0000"/>
        </w:rPr>
        <w:t>https://reurl.cc/zYA6Y0</w:t>
      </w:r>
    </w:p>
    <w:p w:rsidR="008C0AB0" w:rsidRPr="000F5420" w:rsidRDefault="008C0AB0" w:rsidP="008C0AB0">
      <w:pPr>
        <w:widowControl/>
        <w:shd w:val="clear" w:color="auto" w:fill="FFFFFF"/>
        <w:spacing w:after="100" w:afterAutospacing="1"/>
        <w:rPr>
          <w:rFonts w:ascii="標楷體" w:eastAsia="標楷體" w:hAnsi="標楷體" w:cs="新細明體"/>
        </w:rPr>
      </w:pPr>
      <w:r w:rsidRPr="00B5061D">
        <w:rPr>
          <w:rFonts w:ascii="標楷體" w:eastAsia="標楷體" w:hAnsi="標楷體" w:cs="新細明體" w:hint="eastAsia"/>
          <w:spacing w:val="24"/>
        </w:rPr>
        <w:t>三、</w:t>
      </w:r>
      <w:r w:rsidRPr="000F5420">
        <w:rPr>
          <w:rFonts w:ascii="標楷體" w:eastAsia="標楷體" w:hAnsi="標楷體" w:cs="新細明體" w:hint="eastAsia"/>
        </w:rPr>
        <w:t>111學年度教育部辦理大專院校校外實習學生團體意外險共同供應契約招標由新光產物保險股份有限公司得標</w:t>
      </w:r>
      <w:proofErr w:type="gramStart"/>
      <w:r w:rsidRPr="000F5420">
        <w:rPr>
          <w:rFonts w:ascii="標楷體" w:eastAsia="標楷體" w:hAnsi="標楷體" w:cs="新細明體"/>
        </w:rPr>
        <w:t>—</w:t>
      </w:r>
      <w:proofErr w:type="gramEnd"/>
      <w:r w:rsidRPr="000F5420">
        <w:rPr>
          <w:rFonts w:ascii="標楷體" w:eastAsia="標楷體" w:hAnsi="標楷體" w:cs="新細明體" w:hint="eastAsia"/>
        </w:rPr>
        <w:t>保險重點摘錄</w:t>
      </w:r>
    </w:p>
    <w:p w:rsidR="008C0AB0" w:rsidRPr="00A43DA0" w:rsidRDefault="00D032BF" w:rsidP="008C0AB0">
      <w:pPr>
        <w:widowControl/>
        <w:shd w:val="clear" w:color="auto" w:fill="FFFFFF"/>
        <w:spacing w:after="100" w:afterAutospacing="1"/>
        <w:rPr>
          <w:rFonts w:ascii="標楷體" w:eastAsia="標楷體" w:hAnsi="標楷體" w:cs="新細明體"/>
          <w:b/>
        </w:rPr>
      </w:pPr>
      <w:hyperlink r:id="rId7" w:tgtFrame="_blank" w:history="1">
        <w:r w:rsidR="008C0AB0" w:rsidRPr="00A43DA0">
          <w:rPr>
            <w:rFonts w:ascii="標楷體" w:eastAsia="標楷體" w:hAnsi="標楷體" w:cs="新細明體" w:hint="eastAsia"/>
            <w:b/>
          </w:rPr>
          <w:t>111年「大專校院校外實習學生團體保險」</w:t>
        </w:r>
      </w:hyperlink>
    </w:p>
    <w:p w:rsidR="008B29CE" w:rsidRPr="008B29CE" w:rsidRDefault="008C0AB0" w:rsidP="008B29CE">
      <w:pPr>
        <w:pStyle w:val="a7"/>
        <w:widowControl/>
        <w:numPr>
          <w:ilvl w:val="0"/>
          <w:numId w:val="1"/>
        </w:numPr>
        <w:shd w:val="clear" w:color="auto" w:fill="FFFFFF"/>
        <w:spacing w:after="100" w:afterAutospacing="1"/>
        <w:ind w:leftChars="0"/>
        <w:rPr>
          <w:rFonts w:ascii="標楷體" w:eastAsia="標楷體" w:hAnsi="標楷體" w:cs="新細明體"/>
        </w:rPr>
      </w:pPr>
      <w:r w:rsidRPr="008B29CE">
        <w:rPr>
          <w:rFonts w:ascii="標楷體" w:eastAsia="標楷體" w:hAnsi="標楷體" w:cs="新細明體" w:hint="eastAsia"/>
        </w:rPr>
        <w:t>保障範圍</w:t>
      </w:r>
    </w:p>
    <w:p w:rsidR="008C0AB0" w:rsidRPr="008B29CE" w:rsidRDefault="008C0AB0" w:rsidP="008B29CE">
      <w:pPr>
        <w:pStyle w:val="a7"/>
        <w:widowControl/>
        <w:shd w:val="clear" w:color="auto" w:fill="FFFFFF"/>
        <w:spacing w:after="100" w:afterAutospacing="1"/>
        <w:ind w:leftChars="0"/>
        <w:rPr>
          <w:rFonts w:ascii="標楷體" w:eastAsia="標楷體" w:hAnsi="標楷體" w:cs="新細明體"/>
        </w:rPr>
      </w:pPr>
      <w:r w:rsidRPr="008B29CE">
        <w:rPr>
          <w:rFonts w:ascii="標楷體" w:eastAsia="標楷體" w:hAnsi="標楷體" w:cs="新細明體" w:hint="eastAsia"/>
        </w:rPr>
        <w:lastRenderedPageBreak/>
        <w:t>凡非因疾病所引起的外來突發事故。(承保24小時)</w:t>
      </w:r>
      <w:r w:rsidRPr="008B29CE">
        <w:rPr>
          <w:rFonts w:ascii="標楷體" w:eastAsia="標楷體" w:hAnsi="標楷體" w:cs="新細明體" w:hint="eastAsia"/>
        </w:rPr>
        <w:br/>
        <w:t>如：天災、交通意外等事故(酒後駕車、自殺不予理賠)。</w:t>
      </w:r>
    </w:p>
    <w:p w:rsidR="008B29CE" w:rsidRPr="008B29CE" w:rsidRDefault="008C0AB0" w:rsidP="008B29CE">
      <w:pPr>
        <w:pStyle w:val="a7"/>
        <w:widowControl/>
        <w:numPr>
          <w:ilvl w:val="0"/>
          <w:numId w:val="1"/>
        </w:numPr>
        <w:shd w:val="clear" w:color="auto" w:fill="FFFFFF"/>
        <w:spacing w:after="100" w:afterAutospacing="1"/>
        <w:ind w:leftChars="0"/>
        <w:rPr>
          <w:rFonts w:ascii="標楷體" w:eastAsia="標楷體" w:hAnsi="標楷體" w:cs="新細明體"/>
        </w:rPr>
      </w:pPr>
      <w:r w:rsidRPr="008B29CE">
        <w:rPr>
          <w:rFonts w:ascii="標楷體" w:eastAsia="標楷體" w:hAnsi="標楷體" w:cs="新細明體" w:hint="eastAsia"/>
        </w:rPr>
        <w:t>保障對象</w:t>
      </w:r>
    </w:p>
    <w:p w:rsidR="008C0AB0" w:rsidRPr="008B29CE" w:rsidRDefault="008C0AB0" w:rsidP="008B29CE">
      <w:pPr>
        <w:pStyle w:val="a7"/>
        <w:widowControl/>
        <w:shd w:val="clear" w:color="auto" w:fill="FFFFFF"/>
        <w:spacing w:after="100" w:afterAutospacing="1"/>
        <w:ind w:leftChars="0"/>
        <w:rPr>
          <w:rFonts w:ascii="標楷體" w:eastAsia="標楷體" w:hAnsi="標楷體" w:cs="新細明體"/>
        </w:rPr>
      </w:pPr>
      <w:r w:rsidRPr="008B29CE">
        <w:rPr>
          <w:rFonts w:ascii="標楷體" w:eastAsia="標楷體" w:hAnsi="標楷體" w:cs="新細明體" w:hint="eastAsia"/>
        </w:rPr>
        <w:t>教育部所轄之各級公、私立大專校院具有學籍之校院外實習學生(以記載於被保險人名冊內者為限)。</w:t>
      </w:r>
    </w:p>
    <w:p w:rsidR="00A43DA0" w:rsidRPr="00A43DA0" w:rsidRDefault="008C0AB0" w:rsidP="00A43DA0">
      <w:pPr>
        <w:pStyle w:val="a7"/>
        <w:widowControl/>
        <w:numPr>
          <w:ilvl w:val="0"/>
          <w:numId w:val="1"/>
        </w:numPr>
        <w:shd w:val="clear" w:color="auto" w:fill="FFFFFF"/>
        <w:spacing w:after="100" w:afterAutospacing="1"/>
        <w:ind w:leftChars="0"/>
        <w:rPr>
          <w:rFonts w:ascii="標楷體" w:eastAsia="標楷體" w:hAnsi="標楷體" w:cs="新細明體"/>
        </w:rPr>
      </w:pPr>
      <w:r w:rsidRPr="00A43DA0">
        <w:rPr>
          <w:rFonts w:ascii="標楷體" w:eastAsia="標楷體" w:hAnsi="標楷體" w:cs="新細明體" w:hint="eastAsia"/>
        </w:rPr>
        <w:t>履約期間</w:t>
      </w:r>
    </w:p>
    <w:p w:rsidR="008C0AB0" w:rsidRPr="00A43DA0" w:rsidRDefault="008C0AB0" w:rsidP="00A43DA0">
      <w:pPr>
        <w:pStyle w:val="a7"/>
        <w:widowControl/>
        <w:shd w:val="clear" w:color="auto" w:fill="FFFFFF"/>
        <w:spacing w:after="100" w:afterAutospacing="1"/>
        <w:ind w:leftChars="0"/>
        <w:rPr>
          <w:rFonts w:ascii="標楷體" w:eastAsia="標楷體" w:hAnsi="標楷體" w:cs="新細明體"/>
        </w:rPr>
      </w:pPr>
      <w:r w:rsidRPr="00A43DA0">
        <w:rPr>
          <w:rFonts w:ascii="標楷體" w:eastAsia="標楷體" w:hAnsi="標楷體" w:cs="新細明體" w:hint="eastAsia"/>
        </w:rPr>
        <w:t>自111年08月01日00時 至</w:t>
      </w:r>
      <w:r w:rsidRPr="00A43DA0">
        <w:rPr>
          <w:rFonts w:ascii="標楷體" w:eastAsia="標楷體" w:hAnsi="標楷體" w:cs="新細明體" w:hint="eastAsia"/>
          <w:highlight w:val="yellow"/>
        </w:rPr>
        <w:t>112年</w:t>
      </w:r>
      <w:r w:rsidRPr="00A43DA0">
        <w:rPr>
          <w:rFonts w:ascii="標楷體" w:eastAsia="標楷體" w:hAnsi="標楷體" w:cs="新細明體" w:hint="eastAsia"/>
        </w:rPr>
        <w:t>07月31日24時止。</w:t>
      </w:r>
      <w:r w:rsidRPr="00A43DA0">
        <w:rPr>
          <w:rFonts w:ascii="標楷體" w:eastAsia="標楷體" w:hAnsi="標楷體" w:cs="新細明體" w:hint="eastAsia"/>
        </w:rPr>
        <w:br/>
        <w:t>(自前述履約期間後，本公司不再受理新件投保，僅接受有效保單之批改加退保、理賠申請服務)</w:t>
      </w:r>
    </w:p>
    <w:p w:rsidR="00A43DA0" w:rsidRPr="00A43DA0" w:rsidRDefault="008C0AB0" w:rsidP="00A43DA0">
      <w:pPr>
        <w:pStyle w:val="a7"/>
        <w:widowControl/>
        <w:numPr>
          <w:ilvl w:val="0"/>
          <w:numId w:val="1"/>
        </w:numPr>
        <w:shd w:val="clear" w:color="auto" w:fill="FFFFFF"/>
        <w:spacing w:after="100" w:afterAutospacing="1"/>
        <w:ind w:leftChars="0"/>
        <w:rPr>
          <w:rFonts w:ascii="標楷體" w:eastAsia="標楷體" w:hAnsi="標楷體" w:cs="新細明體"/>
        </w:rPr>
      </w:pPr>
      <w:r w:rsidRPr="00A43DA0">
        <w:rPr>
          <w:rFonts w:ascii="標楷體" w:eastAsia="標楷體" w:hAnsi="標楷體" w:cs="新細明體" w:hint="eastAsia"/>
        </w:rPr>
        <w:t>保險期間</w:t>
      </w:r>
    </w:p>
    <w:p w:rsidR="008C0AB0" w:rsidRPr="00A43DA0" w:rsidRDefault="008C0AB0" w:rsidP="00A43DA0">
      <w:pPr>
        <w:pStyle w:val="a7"/>
        <w:widowControl/>
        <w:shd w:val="clear" w:color="auto" w:fill="FFFFFF"/>
        <w:spacing w:after="100" w:afterAutospacing="1"/>
        <w:ind w:leftChars="0"/>
        <w:rPr>
          <w:rFonts w:ascii="標楷體" w:eastAsia="標楷體" w:hAnsi="標楷體" w:cs="新細明體"/>
        </w:rPr>
      </w:pPr>
      <w:r w:rsidRPr="00A43DA0">
        <w:rPr>
          <w:rFonts w:ascii="標楷體" w:eastAsia="標楷體" w:hAnsi="標楷體" w:cs="新細明體" w:hint="eastAsia"/>
        </w:rPr>
        <w:t>可投保一年、11個月、10個月、9個月、8個月、7個月、6個月、5個月、4個月、3個月、2個月、1個月(</w:t>
      </w:r>
      <w:proofErr w:type="gramStart"/>
      <w:r w:rsidRPr="00A43DA0">
        <w:rPr>
          <w:rFonts w:ascii="標楷體" w:eastAsia="標楷體" w:hAnsi="標楷體" w:cs="新細明體" w:hint="eastAsia"/>
        </w:rPr>
        <w:t>不滿1個月</w:t>
      </w:r>
      <w:proofErr w:type="gramEnd"/>
      <w:r w:rsidRPr="00A43DA0">
        <w:rPr>
          <w:rFonts w:ascii="標楷體" w:eastAsia="標楷體" w:hAnsi="標楷體" w:cs="新細明體" w:hint="eastAsia"/>
        </w:rPr>
        <w:t>視為1個月)、1日</w:t>
      </w:r>
    </w:p>
    <w:p w:rsidR="00A43DA0" w:rsidRPr="00A43DA0" w:rsidRDefault="008C0AB0" w:rsidP="00A43DA0">
      <w:pPr>
        <w:pStyle w:val="a7"/>
        <w:widowControl/>
        <w:numPr>
          <w:ilvl w:val="0"/>
          <w:numId w:val="1"/>
        </w:numPr>
        <w:shd w:val="clear" w:color="auto" w:fill="FFFFFF"/>
        <w:spacing w:after="100" w:afterAutospacing="1"/>
        <w:ind w:leftChars="0"/>
        <w:rPr>
          <w:rFonts w:ascii="標楷體" w:eastAsia="標楷體" w:hAnsi="標楷體" w:cs="新細明體"/>
        </w:rPr>
      </w:pPr>
      <w:r w:rsidRPr="00A43DA0">
        <w:rPr>
          <w:rFonts w:ascii="標楷體" w:eastAsia="標楷體" w:hAnsi="標楷體" w:cs="新細明體" w:hint="eastAsia"/>
        </w:rPr>
        <w:t>投保人數</w:t>
      </w:r>
    </w:p>
    <w:p w:rsidR="008C0AB0" w:rsidRPr="00A43DA0" w:rsidRDefault="008C0AB0" w:rsidP="00A43DA0">
      <w:pPr>
        <w:pStyle w:val="a7"/>
        <w:widowControl/>
        <w:shd w:val="clear" w:color="auto" w:fill="FFFFFF"/>
        <w:spacing w:after="100" w:afterAutospacing="1"/>
        <w:ind w:leftChars="0"/>
        <w:rPr>
          <w:rFonts w:ascii="標楷體" w:eastAsia="標楷體" w:hAnsi="標楷體" w:cs="新細明體"/>
        </w:rPr>
      </w:pPr>
      <w:r w:rsidRPr="00A43DA0">
        <w:rPr>
          <w:rFonts w:ascii="標楷體" w:eastAsia="標楷體" w:hAnsi="標楷體" w:cs="新細明體" w:hint="eastAsia"/>
        </w:rPr>
        <w:t>每張保單最低投保人數為5人，如未滿5人請洽本公司個人傷害保險專案。(投保個人傷害保險專案須</w:t>
      </w:r>
      <w:proofErr w:type="gramStart"/>
      <w:r w:rsidRPr="00A43DA0">
        <w:rPr>
          <w:rFonts w:ascii="標楷體" w:eastAsia="標楷體" w:hAnsi="標楷體" w:cs="新細明體" w:hint="eastAsia"/>
        </w:rPr>
        <w:t>於起保前</w:t>
      </w:r>
      <w:proofErr w:type="gramEnd"/>
      <w:r w:rsidRPr="00A43DA0">
        <w:rPr>
          <w:rFonts w:ascii="標楷體" w:eastAsia="標楷體" w:hAnsi="標楷體" w:cs="新細明體" w:hint="eastAsia"/>
        </w:rPr>
        <w:t>先行繳納保險費始可投保)</w:t>
      </w:r>
    </w:p>
    <w:p w:rsidR="00A43DA0" w:rsidRDefault="008C0AB0" w:rsidP="008C0AB0">
      <w:pPr>
        <w:widowControl/>
        <w:shd w:val="clear" w:color="auto" w:fill="FFFFFF"/>
        <w:spacing w:after="100" w:afterAutospacing="1"/>
        <w:rPr>
          <w:rFonts w:ascii="標楷體" w:eastAsia="標楷體" w:hAnsi="標楷體" w:cs="新細明體"/>
        </w:rPr>
      </w:pPr>
      <w:r w:rsidRPr="000F5420">
        <w:rPr>
          <w:rFonts w:ascii="標楷體" w:eastAsia="標楷體" w:hAnsi="標楷體" w:cs="新細明體" w:hint="eastAsia"/>
        </w:rPr>
        <w:t>(六)保障內容</w:t>
      </w:r>
    </w:p>
    <w:p w:rsidR="00F47EC9" w:rsidRDefault="008C0AB0" w:rsidP="00F47EC9">
      <w:pPr>
        <w:pStyle w:val="a7"/>
        <w:widowControl/>
        <w:numPr>
          <w:ilvl w:val="0"/>
          <w:numId w:val="2"/>
        </w:numPr>
        <w:shd w:val="clear" w:color="auto" w:fill="FFFFFF"/>
        <w:spacing w:after="100" w:afterAutospacing="1"/>
        <w:ind w:leftChars="0"/>
        <w:rPr>
          <w:rFonts w:ascii="標楷體" w:eastAsia="標楷體" w:hAnsi="標楷體" w:cs="新細明體"/>
        </w:rPr>
      </w:pPr>
      <w:r w:rsidRPr="00F47EC9">
        <w:rPr>
          <w:rFonts w:ascii="標楷體" w:eastAsia="標楷體" w:hAnsi="標楷體" w:cs="新細明體" w:hint="eastAsia"/>
        </w:rPr>
        <w:t>意外</w:t>
      </w:r>
      <w:proofErr w:type="gramStart"/>
      <w:r w:rsidRPr="00F47EC9">
        <w:rPr>
          <w:rFonts w:ascii="標楷體" w:eastAsia="標楷體" w:hAnsi="標楷體" w:cs="新細明體" w:hint="eastAsia"/>
        </w:rPr>
        <w:t>身故保額</w:t>
      </w:r>
      <w:proofErr w:type="gramEnd"/>
      <w:r w:rsidRPr="00F47EC9">
        <w:rPr>
          <w:rFonts w:ascii="標楷體" w:eastAsia="標楷體" w:hAnsi="標楷體" w:cs="新細明體" w:hint="eastAsia"/>
        </w:rPr>
        <w:t>：新臺幣200萬元整。</w:t>
      </w:r>
    </w:p>
    <w:p w:rsidR="00F47EC9" w:rsidRDefault="008C0AB0" w:rsidP="00F47EC9">
      <w:pPr>
        <w:pStyle w:val="a7"/>
        <w:widowControl/>
        <w:numPr>
          <w:ilvl w:val="0"/>
          <w:numId w:val="2"/>
        </w:numPr>
        <w:shd w:val="clear" w:color="auto" w:fill="FFFFFF"/>
        <w:spacing w:after="100" w:afterAutospacing="1"/>
        <w:ind w:leftChars="0"/>
        <w:rPr>
          <w:rFonts w:ascii="標楷體" w:eastAsia="標楷體" w:hAnsi="標楷體" w:cs="新細明體"/>
        </w:rPr>
      </w:pPr>
      <w:r w:rsidRPr="00F47EC9">
        <w:rPr>
          <w:rFonts w:ascii="標楷體" w:eastAsia="標楷體" w:hAnsi="標楷體" w:cs="新細明體" w:hint="eastAsia"/>
        </w:rPr>
        <w:t>意外失能保障：</w:t>
      </w:r>
      <w:proofErr w:type="gramStart"/>
      <w:r w:rsidRPr="00F47EC9">
        <w:rPr>
          <w:rFonts w:ascii="標楷體" w:eastAsia="標楷體" w:hAnsi="標楷體" w:cs="新細明體" w:hint="eastAsia"/>
        </w:rPr>
        <w:t>依失能</w:t>
      </w:r>
      <w:proofErr w:type="gramEnd"/>
      <w:r w:rsidRPr="00F47EC9">
        <w:rPr>
          <w:rFonts w:ascii="標楷體" w:eastAsia="標楷體" w:hAnsi="標楷體" w:cs="新細明體" w:hint="eastAsia"/>
        </w:rPr>
        <w:t>等級給付新臺幣10萬至200萬元。</w:t>
      </w:r>
    </w:p>
    <w:p w:rsidR="00F47EC9" w:rsidRDefault="008C0AB0" w:rsidP="00F47EC9">
      <w:pPr>
        <w:pStyle w:val="a7"/>
        <w:widowControl/>
        <w:numPr>
          <w:ilvl w:val="0"/>
          <w:numId w:val="2"/>
        </w:numPr>
        <w:shd w:val="clear" w:color="auto" w:fill="FFFFFF"/>
        <w:spacing w:after="100" w:afterAutospacing="1"/>
        <w:ind w:leftChars="0"/>
        <w:rPr>
          <w:rFonts w:ascii="標楷體" w:eastAsia="標楷體" w:hAnsi="標楷體" w:cs="新細明體"/>
        </w:rPr>
      </w:pPr>
      <w:r w:rsidRPr="00F47EC9">
        <w:rPr>
          <w:rFonts w:ascii="標楷體" w:eastAsia="標楷體" w:hAnsi="標楷體" w:cs="新細明體" w:hint="eastAsia"/>
        </w:rPr>
        <w:t>實支實付醫療保障：門診(含急診)實支實付最高給付新臺幣5萬元。</w:t>
      </w:r>
    </w:p>
    <w:p w:rsidR="00F47EC9" w:rsidRDefault="008C0AB0" w:rsidP="00F47EC9">
      <w:pPr>
        <w:pStyle w:val="a7"/>
        <w:widowControl/>
        <w:numPr>
          <w:ilvl w:val="0"/>
          <w:numId w:val="2"/>
        </w:numPr>
        <w:shd w:val="clear" w:color="auto" w:fill="FFFFFF"/>
        <w:spacing w:after="100" w:afterAutospacing="1"/>
        <w:ind w:leftChars="0"/>
        <w:rPr>
          <w:rFonts w:ascii="標楷體" w:eastAsia="標楷體" w:hAnsi="標楷體" w:cs="新細明體"/>
        </w:rPr>
      </w:pPr>
      <w:r w:rsidRPr="00F47EC9">
        <w:rPr>
          <w:rFonts w:ascii="標楷體" w:eastAsia="標楷體" w:hAnsi="標楷體" w:cs="新細明體" w:hint="eastAsia"/>
        </w:rPr>
        <w:t>住院日額醫療保障：住院每日給付新臺幣1,000元。</w:t>
      </w:r>
    </w:p>
    <w:p w:rsidR="008C0AB0" w:rsidRPr="00F47EC9" w:rsidRDefault="00F47EC9" w:rsidP="00F47EC9">
      <w:pPr>
        <w:pStyle w:val="a7"/>
        <w:widowControl/>
        <w:numPr>
          <w:ilvl w:val="0"/>
          <w:numId w:val="2"/>
        </w:numPr>
        <w:shd w:val="clear" w:color="auto" w:fill="FFFFFF"/>
        <w:spacing w:after="100" w:afterAutospacing="1"/>
        <w:ind w:leftChars="0"/>
        <w:rPr>
          <w:rFonts w:ascii="標楷體" w:eastAsia="標楷體" w:hAnsi="標楷體" w:cs="新細明體"/>
        </w:rPr>
      </w:pPr>
      <w:proofErr w:type="gramStart"/>
      <w:r>
        <w:rPr>
          <w:rFonts w:ascii="標楷體" w:eastAsia="標楷體" w:hAnsi="標楷體" w:cs="新細明體" w:hint="eastAsia"/>
        </w:rPr>
        <w:t>上述第3</w:t>
      </w:r>
      <w:proofErr w:type="gramEnd"/>
      <w:r w:rsidR="008C0AB0" w:rsidRPr="00F47EC9">
        <w:rPr>
          <w:rFonts w:ascii="標楷體" w:eastAsia="標楷體" w:hAnsi="標楷體" w:cs="新細明體" w:hint="eastAsia"/>
        </w:rPr>
        <w:t>+</w:t>
      </w:r>
      <w:r>
        <w:rPr>
          <w:rFonts w:ascii="標楷體" w:eastAsia="標楷體" w:hAnsi="標楷體" w:cs="新細明體"/>
        </w:rPr>
        <w:t>4</w:t>
      </w:r>
      <w:r w:rsidR="008C0AB0" w:rsidRPr="00F47EC9">
        <w:rPr>
          <w:rFonts w:ascii="標楷體" w:eastAsia="標楷體" w:hAnsi="標楷體" w:cs="新細明體" w:hint="eastAsia"/>
        </w:rPr>
        <w:t>項目合計最高給付5萬元。</w:t>
      </w:r>
    </w:p>
    <w:p w:rsidR="00015DFA" w:rsidRDefault="008C0AB0" w:rsidP="000F5420">
      <w:pPr>
        <w:widowControl/>
        <w:shd w:val="clear" w:color="auto" w:fill="FFFFFF"/>
        <w:spacing w:after="100" w:afterAutospacing="1"/>
        <w:rPr>
          <w:rFonts w:ascii="標楷體" w:eastAsia="標楷體" w:hAnsi="標楷體" w:cs="新細明體"/>
          <w:color w:val="FF0000"/>
        </w:rPr>
      </w:pPr>
      <w:r w:rsidRPr="00A43DA0">
        <w:rPr>
          <w:rFonts w:ascii="標楷體" w:eastAsia="標楷體" w:hAnsi="標楷體" w:cs="新細明體" w:hint="eastAsia"/>
          <w:color w:val="FF0000"/>
        </w:rPr>
        <w:t>*其他更多詳情請洽新光產物保險網頁</w:t>
      </w:r>
      <w:r w:rsidR="00015DFA">
        <w:rPr>
          <w:rFonts w:ascii="標楷體" w:eastAsia="標楷體" w:hAnsi="標楷體" w:cs="新細明體" w:hint="eastAsia"/>
          <w:color w:val="FF0000"/>
        </w:rPr>
        <w:t>及教育部函文</w:t>
      </w:r>
      <w:r w:rsidRPr="00A43DA0">
        <w:rPr>
          <w:rFonts w:ascii="標楷體" w:eastAsia="標楷體" w:hAnsi="標楷體" w:cs="新細明體" w:hint="eastAsia"/>
          <w:color w:val="FF0000"/>
        </w:rPr>
        <w:t>:</w:t>
      </w:r>
      <w:r w:rsidRPr="00A43DA0">
        <w:rPr>
          <w:rFonts w:ascii="標楷體" w:eastAsia="標楷體" w:hAnsi="標楷體" w:cs="新細明體"/>
          <w:color w:val="FF0000"/>
        </w:rPr>
        <w:t xml:space="preserve"> </w:t>
      </w:r>
    </w:p>
    <w:p w:rsidR="00AD2D1F" w:rsidRDefault="00015DFA" w:rsidP="000F5420">
      <w:pPr>
        <w:widowControl/>
        <w:shd w:val="clear" w:color="auto" w:fill="FFFFFF"/>
        <w:spacing w:after="100" w:afterAutospacing="1"/>
        <w:rPr>
          <w:rFonts w:ascii="標楷體" w:eastAsia="標楷體" w:hAnsi="標楷體" w:cs="新細明體"/>
          <w:color w:val="FF0000"/>
        </w:rPr>
      </w:pPr>
      <w:r>
        <w:rPr>
          <w:rFonts w:ascii="標楷體" w:eastAsia="標楷體" w:hAnsi="標楷體" w:cs="新細明體" w:hint="eastAsia"/>
          <w:color w:val="FF0000"/>
        </w:rPr>
        <w:t>新光產物保險</w:t>
      </w:r>
      <w:hyperlink r:id="rId8" w:history="1">
        <w:r w:rsidRPr="00891051">
          <w:rPr>
            <w:rStyle w:val="a8"/>
            <w:rFonts w:ascii="標楷體" w:eastAsia="標楷體" w:hAnsi="標楷體" w:cs="新細明體"/>
          </w:rPr>
          <w:t>https://www.skinsurance.com.tw/SKI/Doc.aspx?uID=6&amp;sID=5116&amp;ST</w:t>
        </w:r>
      </w:hyperlink>
      <w:r w:rsidR="008C0AB0" w:rsidRPr="00A43DA0">
        <w:rPr>
          <w:rFonts w:ascii="標楷體" w:eastAsia="標楷體" w:hAnsi="標楷體" w:cs="新細明體"/>
          <w:color w:val="FF0000"/>
        </w:rPr>
        <w:t>=</w:t>
      </w:r>
    </w:p>
    <w:p w:rsidR="00015DFA" w:rsidRDefault="00015DFA" w:rsidP="00015DFA">
      <w:pPr>
        <w:widowControl/>
        <w:shd w:val="clear" w:color="auto" w:fill="FFFFFF"/>
        <w:rPr>
          <w:rFonts w:ascii="標楷體" w:eastAsia="標楷體" w:hAnsi="標楷體" w:cs="新細明體"/>
          <w:color w:val="FF0000"/>
        </w:rPr>
      </w:pPr>
      <w:r>
        <w:rPr>
          <w:rFonts w:ascii="標楷體" w:eastAsia="標楷體" w:hAnsi="標楷體" w:cs="新細明體" w:hint="eastAsia"/>
          <w:color w:val="FF0000"/>
        </w:rPr>
        <w:t>教育部函文</w:t>
      </w:r>
    </w:p>
    <w:p w:rsidR="00015DFA" w:rsidRDefault="00D032BF" w:rsidP="00015DFA">
      <w:pPr>
        <w:widowControl/>
        <w:shd w:val="clear" w:color="auto" w:fill="FFFFFF"/>
        <w:rPr>
          <w:rFonts w:ascii="標楷體" w:eastAsia="標楷體" w:hAnsi="標楷體" w:cs="新細明體"/>
          <w:color w:val="FF0000"/>
        </w:rPr>
      </w:pPr>
      <w:hyperlink r:id="rId9" w:history="1">
        <w:r w:rsidR="00015DFA" w:rsidRPr="00891051">
          <w:rPr>
            <w:rStyle w:val="a8"/>
            <w:rFonts w:ascii="標楷體" w:eastAsia="標楷體" w:hAnsi="標楷體" w:cs="新細明體"/>
          </w:rPr>
          <w:t>https://cid-acad.ncku.edu.tw/p/406-1042-241617,r677.php?Lang=zh-tw</w:t>
        </w:r>
      </w:hyperlink>
    </w:p>
    <w:p w:rsidR="00015DFA" w:rsidRDefault="00015DFA" w:rsidP="000F5420">
      <w:pPr>
        <w:widowControl/>
        <w:shd w:val="clear" w:color="auto" w:fill="FFFFFF"/>
        <w:spacing w:after="100" w:afterAutospacing="1"/>
        <w:rPr>
          <w:rFonts w:ascii="標楷體" w:eastAsia="標楷體" w:hAnsi="標楷體" w:cs="新細明體"/>
          <w:color w:val="FF0000"/>
        </w:rPr>
      </w:pPr>
    </w:p>
    <w:sectPr w:rsidR="00015DF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2BF" w:rsidRDefault="00D032BF" w:rsidP="007A1F6A">
      <w:r>
        <w:separator/>
      </w:r>
    </w:p>
  </w:endnote>
  <w:endnote w:type="continuationSeparator" w:id="0">
    <w:p w:rsidR="00D032BF" w:rsidRDefault="00D032BF" w:rsidP="007A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2BF" w:rsidRDefault="00D032BF" w:rsidP="007A1F6A">
      <w:r>
        <w:separator/>
      </w:r>
    </w:p>
  </w:footnote>
  <w:footnote w:type="continuationSeparator" w:id="0">
    <w:p w:rsidR="00D032BF" w:rsidRDefault="00D032BF" w:rsidP="007A1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C0EA0"/>
    <w:multiLevelType w:val="hybridMultilevel"/>
    <w:tmpl w:val="780C09E6"/>
    <w:lvl w:ilvl="0" w:tplc="9AE499F2">
      <w:start w:val="1"/>
      <w:numFmt w:val="upperLetter"/>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5D5E36BF"/>
    <w:multiLevelType w:val="hybridMultilevel"/>
    <w:tmpl w:val="649E8AAC"/>
    <w:lvl w:ilvl="0" w:tplc="12F6A51A">
      <w:start w:val="1"/>
      <w:numFmt w:val="decimal"/>
      <w:suff w:val="nothing"/>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7ABE17C9"/>
    <w:multiLevelType w:val="hybridMultilevel"/>
    <w:tmpl w:val="4F32CBA4"/>
    <w:lvl w:ilvl="0" w:tplc="4FF4A8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AB0"/>
    <w:rsid w:val="00015DFA"/>
    <w:rsid w:val="000F5420"/>
    <w:rsid w:val="00492C29"/>
    <w:rsid w:val="004E6A1B"/>
    <w:rsid w:val="00784D74"/>
    <w:rsid w:val="007A1F6A"/>
    <w:rsid w:val="008B29CE"/>
    <w:rsid w:val="008C0AB0"/>
    <w:rsid w:val="00930898"/>
    <w:rsid w:val="0093654A"/>
    <w:rsid w:val="00955265"/>
    <w:rsid w:val="00980D99"/>
    <w:rsid w:val="00A17EA7"/>
    <w:rsid w:val="00A43DA0"/>
    <w:rsid w:val="00AD2D1F"/>
    <w:rsid w:val="00B35167"/>
    <w:rsid w:val="00D032BF"/>
    <w:rsid w:val="00F47E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3D9521-E2B2-420E-9F34-4CB03439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8C0AB0"/>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F6A"/>
    <w:pPr>
      <w:tabs>
        <w:tab w:val="center" w:pos="4153"/>
        <w:tab w:val="right" w:pos="8306"/>
      </w:tabs>
      <w:snapToGrid w:val="0"/>
    </w:pPr>
    <w:rPr>
      <w:sz w:val="20"/>
      <w:szCs w:val="20"/>
    </w:rPr>
  </w:style>
  <w:style w:type="character" w:customStyle="1" w:styleId="a4">
    <w:name w:val="頁首 字元"/>
    <w:basedOn w:val="a0"/>
    <w:link w:val="a3"/>
    <w:uiPriority w:val="99"/>
    <w:rsid w:val="007A1F6A"/>
    <w:rPr>
      <w:rFonts w:ascii="Calibri" w:hAnsi="Calibri" w:cs="Calibri"/>
      <w:kern w:val="0"/>
      <w:sz w:val="20"/>
      <w:szCs w:val="20"/>
    </w:rPr>
  </w:style>
  <w:style w:type="paragraph" w:styleId="a5">
    <w:name w:val="footer"/>
    <w:basedOn w:val="a"/>
    <w:link w:val="a6"/>
    <w:uiPriority w:val="99"/>
    <w:unhideWhenUsed/>
    <w:rsid w:val="007A1F6A"/>
    <w:pPr>
      <w:tabs>
        <w:tab w:val="center" w:pos="4153"/>
        <w:tab w:val="right" w:pos="8306"/>
      </w:tabs>
      <w:snapToGrid w:val="0"/>
    </w:pPr>
    <w:rPr>
      <w:sz w:val="20"/>
      <w:szCs w:val="20"/>
    </w:rPr>
  </w:style>
  <w:style w:type="character" w:customStyle="1" w:styleId="a6">
    <w:name w:val="頁尾 字元"/>
    <w:basedOn w:val="a0"/>
    <w:link w:val="a5"/>
    <w:uiPriority w:val="99"/>
    <w:rsid w:val="007A1F6A"/>
    <w:rPr>
      <w:rFonts w:ascii="Calibri" w:hAnsi="Calibri" w:cs="Calibri"/>
      <w:kern w:val="0"/>
      <w:sz w:val="20"/>
      <w:szCs w:val="20"/>
    </w:rPr>
  </w:style>
  <w:style w:type="paragraph" w:styleId="a7">
    <w:name w:val="List Paragraph"/>
    <w:basedOn w:val="a"/>
    <w:uiPriority w:val="34"/>
    <w:qFormat/>
    <w:rsid w:val="008B29CE"/>
    <w:pPr>
      <w:ind w:leftChars="200" w:left="480"/>
    </w:pPr>
  </w:style>
  <w:style w:type="character" w:styleId="a8">
    <w:name w:val="Hyperlink"/>
    <w:basedOn w:val="a0"/>
    <w:uiPriority w:val="99"/>
    <w:unhideWhenUsed/>
    <w:rsid w:val="00015DFA"/>
    <w:rPr>
      <w:color w:val="0563C1" w:themeColor="hyperlink"/>
      <w:u w:val="single"/>
    </w:rPr>
  </w:style>
  <w:style w:type="character" w:styleId="a9">
    <w:name w:val="FollowedHyperlink"/>
    <w:basedOn w:val="a0"/>
    <w:uiPriority w:val="99"/>
    <w:semiHidden/>
    <w:unhideWhenUsed/>
    <w:rsid w:val="00015D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insurance.com.tw/SKI/Doc.aspx?uID=6&amp;sID=5116&amp;ST" TargetMode="External"/><Relationship Id="rId3" Type="http://schemas.openxmlformats.org/officeDocument/2006/relationships/settings" Target="settings.xml"/><Relationship Id="rId7" Type="http://schemas.openxmlformats.org/officeDocument/2006/relationships/hyperlink" Target="https://www.skinsurance.com.tw/SKI/Doc.aspx?uID=6&amp;sID=4122&amp;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id-acad.ncku.edu.tw/p/406-1042-241617,r677.php?Lang=z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dcterms:created xsi:type="dcterms:W3CDTF">2023-06-15T01:54:00Z</dcterms:created>
  <dcterms:modified xsi:type="dcterms:W3CDTF">2023-06-15T01:54:00Z</dcterms:modified>
</cp:coreProperties>
</file>